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0" w:line="240"/>
        <w:ind w:right="0" w:left="-180" w:firstLine="0"/>
        <w:jc w:val="center"/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  <w:t xml:space="preserve">OPZIONE DEGLI ELETTORI RESIDENTI ALL’ESTERO</w:t>
      </w:r>
    </w:p>
    <w:p>
      <w:pPr>
        <w:spacing w:before="120" w:after="0" w:line="240"/>
        <w:ind w:right="0" w:left="-180" w:firstLine="0"/>
        <w:jc w:val="center"/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  <w:t xml:space="preserve">PER L’ESERCIZIO DEL DIRITTO DI VOTO IN ITALIA IN OCCASIONE DEL</w:t>
      </w:r>
    </w:p>
    <w:p>
      <w:pPr>
        <w:spacing w:before="120" w:after="0" w:line="240"/>
        <w:ind w:right="0" w:left="-180" w:firstLine="0"/>
        <w:jc w:val="center"/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  <w:t xml:space="preserve">REFERENDUM COSTITUZIONALE EX ART. 138 DELLA COSTITUZIONE </w:t>
      </w:r>
    </w:p>
    <w:p>
      <w:pPr>
        <w:spacing w:before="120" w:after="0" w:line="240"/>
        <w:ind w:right="0" w:left="-180" w:firstLine="0"/>
        <w:jc w:val="center"/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" w:hAnsi="Times New" w:cs="Times New" w:eastAsia="Times New"/>
          <w:b/>
          <w:i/>
          <w:color w:val="auto"/>
          <w:spacing w:val="0"/>
          <w:position w:val="0"/>
          <w:sz w:val="28"/>
          <w:shd w:fill="auto" w:val="clear"/>
        </w:rPr>
        <w:t xml:space="preserve">INDETTO PER IL 20 E 21 SETTEMBRE 2020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Il/la sottoscritto/a, consapevole delle sanzioni penali previste dall’art. 76 del d. P. R. n. 445/2000 ed ai sensi degli artt. 46 e 47 del medesimo d. P. R.,</w:t>
      </w:r>
    </w:p>
    <w:tbl>
      <w:tblPr/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>
        <w:trPr>
          <w:trHeight w:val="0" w:hRule="atLeast"/>
          <w:jc w:val="left"/>
        </w:trPr>
        <w:tc>
          <w:tcPr>
            <w:tcW w:w="169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Cognome:</w:t>
            </w:r>
          </w:p>
        </w:tc>
        <w:tc>
          <w:tcPr>
            <w:tcW w:w="8210" w:type="dxa"/>
            <w:gridSpan w:val="6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22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</w:tc>
        <w:tc>
          <w:tcPr>
            <w:tcW w:w="8671" w:type="dxa"/>
            <w:gridSpan w:val="7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0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Luogo di nascita:</w:t>
            </w:r>
          </w:p>
        </w:tc>
        <w:tc>
          <w:tcPr>
            <w:tcW w:w="7670" w:type="dxa"/>
            <w:gridSpan w:val="5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230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Data di nascita:</w:t>
            </w:r>
          </w:p>
        </w:tc>
        <w:tc>
          <w:tcPr>
            <w:tcW w:w="7670" w:type="dxa"/>
            <w:gridSpan w:val="5"/>
            <w:tcBorders>
              <w:top w:val="single" w:color="836967" w:sz="5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3780" w:type="dxa"/>
            <w:gridSpan w:val="7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Residente all’estero in</w:t>
            </w:r>
            <w:r>
              <w:rPr>
                <w:rFonts w:ascii="Arial" w:hAnsi="Arial" w:cs="Arial" w:eastAsia="Arial"/>
                <w:color w:val="C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61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22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STATO:</w:t>
            </w:r>
          </w:p>
        </w:tc>
        <w:tc>
          <w:tcPr>
            <w:tcW w:w="8671" w:type="dxa"/>
            <w:gridSpan w:val="7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342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CAP: ______________________</w:t>
            </w:r>
          </w:p>
        </w:tc>
        <w:tc>
          <w:tcPr>
            <w:tcW w:w="1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31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CITTA’:  ___________________________________________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2520" w:type="dxa"/>
            <w:gridSpan w:val="4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al seguente indirizzo:</w:t>
            </w:r>
          </w:p>
        </w:tc>
        <w:tc>
          <w:tcPr>
            <w:tcW w:w="7380" w:type="dxa"/>
            <w:gridSpan w:val="4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900" w:type="dxa"/>
            <w:gridSpan w:val="8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Iscritto in Italia all’Anagrafe degli Italiani Residenti all’Estero (A.I.R.E.) del Comune di:</w:t>
      </w:r>
    </w:p>
    <w:tbl>
      <w:tblPr/>
      <w:tblGrid>
        <w:gridCol w:w="9900"/>
      </w:tblGrid>
      <w:tr>
        <w:trPr>
          <w:trHeight w:val="0" w:hRule="atLeast"/>
          <w:jc w:val="left"/>
        </w:trPr>
        <w:tc>
          <w:tcPr>
            <w:tcW w:w="9900" w:type="dxa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OPPURE</w:t>
      </w:r>
    </w:p>
    <w:tbl>
      <w:tblPr/>
      <w:tblGrid>
        <w:gridCol w:w="4500"/>
        <w:gridCol w:w="5388"/>
      </w:tblGrid>
      <w:tr>
        <w:trPr>
          <w:trHeight w:val="0" w:hRule="atLeast"/>
          <w:jc w:val="left"/>
        </w:trPr>
        <w:tc>
          <w:tcPr>
            <w:tcW w:w="45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già residente in Italia nel Comune di:</w:t>
            </w:r>
          </w:p>
        </w:tc>
        <w:tc>
          <w:tcPr>
            <w:tcW w:w="5388" w:type="dxa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keepNext w:val="true"/>
        <w:spacing w:before="120" w:after="0" w:line="360"/>
        <w:ind w:right="0" w:left="-180" w:firstLine="0"/>
        <w:jc w:val="center"/>
        <w:rPr>
          <w:rFonts w:ascii="Times New" w:hAnsi="Times New" w:cs="Times New" w:eastAsia="Times New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120" w:after="0" w:line="360"/>
        <w:ind w:right="0" w:left="-180" w:firstLine="0"/>
        <w:jc w:val="center"/>
        <w:rPr>
          <w:rFonts w:ascii="Times New" w:hAnsi="Times New" w:cs="Times New" w:eastAsia="Times New"/>
          <w:color w:val="auto"/>
          <w:spacing w:val="0"/>
          <w:position w:val="0"/>
          <w:sz w:val="28"/>
          <w:shd w:fill="auto" w:val="clear"/>
        </w:rPr>
      </w:pPr>
      <w:r>
        <w:rPr>
          <w:rFonts w:ascii="Times New" w:hAnsi="Times New" w:cs="Times New" w:eastAsia="Times New"/>
          <w:color w:val="auto"/>
          <w:spacing w:val="0"/>
          <w:position w:val="0"/>
          <w:sz w:val="28"/>
          <w:shd w:fill="auto" w:val="clear"/>
        </w:rPr>
        <w:t xml:space="preserve">DICHIARA</w:t>
      </w:r>
    </w:p>
    <w:p>
      <w:pPr>
        <w:spacing w:before="0" w:after="0" w:line="240"/>
        <w:ind w:right="0" w:left="0" w:firstLine="0"/>
        <w:jc w:val="both"/>
        <w:rPr>
          <w:rFonts w:ascii="Times New" w:hAnsi="Times New" w:cs="Times New" w:eastAsia="Times New"/>
          <w:color w:val="auto"/>
          <w:spacing w:val="0"/>
          <w:position w:val="0"/>
          <w:sz w:val="24"/>
          <w:shd w:fill="auto" w:val="clear"/>
        </w:rPr>
      </w:pPr>
      <w:r>
        <w:rPr>
          <w:rFonts w:ascii="Times New" w:hAnsi="Times New" w:cs="Times New" w:eastAsia="Times New"/>
          <w:color w:val="auto"/>
          <w:spacing w:val="0"/>
          <w:position w:val="0"/>
          <w:sz w:val="24"/>
          <w:shd w:fill="auto" w:val="clear"/>
        </w:rPr>
        <w:t xml:space="preserve">di volersi recare in Italia, nel Comune dove risulta iscritto/a nelle liste elettorali, per votare in occasione del referendum confermativo previsto dall’articolo 138 della Costituzione sul testo di legge costituzionale recante «Modifiche agli articoli 56, 57 e 59 della Costituzione in materia di riduzione del numero dei parlamentari» indetto per il </w:t>
      </w:r>
      <w:r>
        <w:rPr>
          <w:rFonts w:ascii="Times New" w:hAnsi="Times New" w:cs="Times New" w:eastAsia="Times New"/>
          <w:b/>
          <w:color w:val="auto"/>
          <w:spacing w:val="0"/>
          <w:position w:val="0"/>
          <w:sz w:val="24"/>
          <w:shd w:fill="auto" w:val="clear"/>
        </w:rPr>
        <w:t xml:space="preserve">20 e 21 settembre 2020</w:t>
      </w:r>
      <w:r>
        <w:rPr>
          <w:rFonts w:ascii="Times New" w:hAnsi="Times New" w:cs="Times New" w:eastAsia="Times New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tal fine dichiara di essere a conoscenza che:</w:t>
      </w:r>
    </w:p>
    <w:p>
      <w:p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andando a votare in Italia non usufruirà di alcun rimborso per le spese di viaggio sostenute, ma solo delle agevolazioni tariffarie previste sul territorio italiano.</w:t>
      </w:r>
    </w:p>
    <w:p>
      <w:p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NON OLTRE IL 28 LUGLIO 2020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(10° giorno successivo alla pubblicazione del decreto del Presidente della Repubblica di indizione del referendum: art. 4, comma 2, della legge n. 459/2001 e art. 4, comma 5, del d. P. R. n. 104/03).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                                                        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Data e luogo                                                                          (firma dell’elettore)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8"/>
          <w:shd w:fill="auto" w:val="clear"/>
        </w:rPr>
        <w:t xml:space="preserve">DA COMPILARE IN OGNI SUA PARTE IN STAMPATELLO</w:t>
      </w: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Spazio riservato all’Ufficio</w:t>
      </w:r>
    </w:p>
    <w:p>
      <w:pPr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Ricevuto il:</w:t>
        <w:tab/>
        <w:tab/>
        <w:tab/>
        <w:tab/>
        <w:tab/>
        <w:tab/>
        <w:tab/>
        <w:tab/>
        <w:t xml:space="preserve">L’Autorità Consolare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